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500E" w14:textId="2290D27C" w:rsidR="004646F9" w:rsidRPr="004646F9" w:rsidRDefault="004B24B9" w:rsidP="005E13CB">
      <w:pPr>
        <w:jc w:val="center"/>
        <w:rPr>
          <w:b/>
          <w:bCs/>
        </w:rPr>
      </w:pPr>
      <w:r w:rsidRPr="004646F9">
        <w:rPr>
          <w:b/>
          <w:bCs/>
        </w:rPr>
        <w:t>Reader's Guide</w:t>
      </w:r>
      <w:r w:rsidR="00532B31">
        <w:rPr>
          <w:b/>
          <w:bCs/>
        </w:rPr>
        <w:t xml:space="preserve"> and Discussion Questions</w:t>
      </w:r>
    </w:p>
    <w:p w14:paraId="28A91093" w14:textId="460960BE" w:rsidR="000B77BD" w:rsidRDefault="000B77BD" w:rsidP="000B77BD">
      <w:pPr>
        <w:pStyle w:val="whitespace-normal"/>
        <w:rPr>
          <w:color w:val="000000"/>
        </w:rPr>
      </w:pPr>
      <w:r>
        <w:rPr>
          <w:color w:val="000000"/>
        </w:rPr>
        <w:t xml:space="preserve">This literary memoir explores sex work, artistic expression, and </w:t>
      </w:r>
      <w:r w:rsidR="008312F4">
        <w:rPr>
          <w:color w:val="000000"/>
        </w:rPr>
        <w:t>personal</w:t>
      </w:r>
      <w:r w:rsidR="00E3361E">
        <w:rPr>
          <w:color w:val="000000"/>
        </w:rPr>
        <w:t xml:space="preserve"> survival</w:t>
      </w:r>
      <w:r>
        <w:rPr>
          <w:color w:val="000000"/>
        </w:rPr>
        <w:t xml:space="preserve"> in New York City and San Francisco in the 1990s. </w:t>
      </w:r>
      <w:r w:rsidR="00FD0D8C">
        <w:rPr>
          <w:color w:val="000000"/>
        </w:rPr>
        <w:t xml:space="preserve">Author </w:t>
      </w:r>
      <w:r>
        <w:rPr>
          <w:color w:val="000000"/>
        </w:rPr>
        <w:t xml:space="preserve">Shelley </w:t>
      </w:r>
      <w:proofErr w:type="spellStart"/>
      <w:r>
        <w:rPr>
          <w:color w:val="000000"/>
        </w:rPr>
        <w:t>Stoehr</w:t>
      </w:r>
      <w:proofErr w:type="spellEnd"/>
      <w:r>
        <w:rPr>
          <w:color w:val="000000"/>
        </w:rPr>
        <w:t xml:space="preserve"> navigates the complex intersection of economic precarity, creative ambition, and bodily autonomy while providing a counternarrative to common portrayals of sex workers</w:t>
      </w:r>
      <w:r w:rsidR="008A7B89">
        <w:rPr>
          <w:color w:val="000000"/>
        </w:rPr>
        <w:t xml:space="preserve">, challenging </w:t>
      </w:r>
      <w:r>
        <w:rPr>
          <w:color w:val="000000"/>
        </w:rPr>
        <w:t>readers to examine their preconceptions about sex work while offering insights into broader themes of economic inequality, gender-based violence, and artistic identity.</w:t>
      </w:r>
    </w:p>
    <w:p w14:paraId="78ED985D" w14:textId="10DB4579" w:rsidR="000B77BD" w:rsidRDefault="000B77BD" w:rsidP="000B77BD">
      <w:pPr>
        <w:pStyle w:val="whitespace-normal"/>
        <w:rPr>
          <w:color w:val="000000"/>
        </w:rPr>
      </w:pPr>
      <w:proofErr w:type="spellStart"/>
      <w:r>
        <w:rPr>
          <w:color w:val="000000"/>
        </w:rPr>
        <w:t>Stoehr's</w:t>
      </w:r>
      <w:proofErr w:type="spellEnd"/>
      <w:r>
        <w:rPr>
          <w:color w:val="000000"/>
        </w:rPr>
        <w:t xml:space="preserve"> background as both novelist and dancer informs her layered approach to storytelling, </w:t>
      </w:r>
      <w:r w:rsidR="001C72AB">
        <w:rPr>
          <w:color w:val="000000"/>
        </w:rPr>
        <w:t>exami</w:t>
      </w:r>
      <w:r w:rsidR="00C1661B">
        <w:rPr>
          <w:color w:val="000000"/>
        </w:rPr>
        <w:t>ni</w:t>
      </w:r>
      <w:r w:rsidR="001C72AB">
        <w:rPr>
          <w:color w:val="000000"/>
        </w:rPr>
        <w:t>ng</w:t>
      </w:r>
      <w:r>
        <w:rPr>
          <w:color w:val="000000"/>
        </w:rPr>
        <w:t xml:space="preserve"> how creative expression functions as a survival mechanism. The narrative's geographical movement between New York and San Francisco creates opportunities to </w:t>
      </w:r>
      <w:r w:rsidR="005378CA">
        <w:rPr>
          <w:color w:val="000000"/>
        </w:rPr>
        <w:t>explore</w:t>
      </w:r>
      <w:r>
        <w:rPr>
          <w:color w:val="000000"/>
        </w:rPr>
        <w:t xml:space="preserve"> how urban environments shape personal experience and community formation.</w:t>
      </w:r>
    </w:p>
    <w:p w14:paraId="4DFB1422" w14:textId="7D3C20DF" w:rsidR="000B77BD" w:rsidRDefault="000B77BD" w:rsidP="000B77BD">
      <w:pPr>
        <w:pStyle w:val="whitespace-normal"/>
        <w:rPr>
          <w:color w:val="000000"/>
        </w:rPr>
      </w:pPr>
      <w:r>
        <w:rPr>
          <w:color w:val="000000"/>
        </w:rPr>
        <w:t>This text pairs effectively with theoretical frameworks around feminist labor theory, trauma studies, and literary studies. Its exploration of stigma, agency, and self-protection offers a deeply human perspective on issues often approached through abstract academic discourse.</w:t>
      </w:r>
    </w:p>
    <w:p w14:paraId="1A7DCDF8" w14:textId="410E889F" w:rsidR="004B24B9" w:rsidRPr="0048650F" w:rsidRDefault="004B24B9" w:rsidP="004B24B9">
      <w:pPr>
        <w:rPr>
          <w:b/>
          <w:bCs/>
        </w:rPr>
      </w:pPr>
      <w:r w:rsidRPr="0048650F">
        <w:rPr>
          <w:b/>
          <w:bCs/>
        </w:rPr>
        <w:t>Key Themes</w:t>
      </w:r>
      <w:r w:rsidR="00532B31" w:rsidRPr="0048650F">
        <w:rPr>
          <w:b/>
          <w:bCs/>
        </w:rPr>
        <w:t xml:space="preserve"> for Discussion</w:t>
      </w:r>
    </w:p>
    <w:p w14:paraId="675362B5" w14:textId="77777777" w:rsidR="004B24B9" w:rsidRDefault="004B24B9" w:rsidP="004B24B9"/>
    <w:p w14:paraId="04FE9BC4" w14:textId="19675157" w:rsidR="004B24B9" w:rsidRDefault="004B24B9" w:rsidP="004B24B9">
      <w:r>
        <w:t>The Politics of Storytelling and Memory</w:t>
      </w:r>
    </w:p>
    <w:p w14:paraId="36AA51CC" w14:textId="29D9022B" w:rsidR="004B24B9" w:rsidRDefault="004B24B9" w:rsidP="00167B89">
      <w:pPr>
        <w:pStyle w:val="ListParagraph"/>
        <w:numPr>
          <w:ilvl w:val="0"/>
          <w:numId w:val="5"/>
        </w:numPr>
      </w:pPr>
      <w:r>
        <w:t>How does the author navigate the tension between personal truth and protective self-deception?</w:t>
      </w:r>
    </w:p>
    <w:p w14:paraId="3F10BD4D" w14:textId="12934B63" w:rsidR="004B24B9" w:rsidRDefault="004B24B9" w:rsidP="00167B89">
      <w:pPr>
        <w:pStyle w:val="ListParagraph"/>
        <w:numPr>
          <w:ilvl w:val="0"/>
          <w:numId w:val="5"/>
        </w:numPr>
      </w:pPr>
      <w:r>
        <w:t>In what ways does the memoir challenge traditional narratives about sex work and sex workers?</w:t>
      </w:r>
    </w:p>
    <w:p w14:paraId="003B03AD" w14:textId="6A02A407" w:rsidR="004B24B9" w:rsidRDefault="004B24B9" w:rsidP="00167B89">
      <w:pPr>
        <w:pStyle w:val="ListParagraph"/>
        <w:numPr>
          <w:ilvl w:val="0"/>
          <w:numId w:val="5"/>
        </w:numPr>
      </w:pPr>
      <w:r>
        <w:t>How does the author's background as a novelist and dancer inform her storytelling approach?</w:t>
      </w:r>
    </w:p>
    <w:p w14:paraId="0B7D8AFA" w14:textId="77777777" w:rsidR="00856617" w:rsidRDefault="00856617" w:rsidP="004B24B9"/>
    <w:p w14:paraId="2E48B587" w14:textId="7C2DFE31" w:rsidR="004B24B9" w:rsidRDefault="004B24B9" w:rsidP="004B24B9">
      <w:r>
        <w:t>Art and Survival</w:t>
      </w:r>
    </w:p>
    <w:p w14:paraId="3668D163" w14:textId="7FD49C1D" w:rsidR="004B24B9" w:rsidRDefault="004B24B9" w:rsidP="00167B89">
      <w:pPr>
        <w:pStyle w:val="ListParagraph"/>
        <w:numPr>
          <w:ilvl w:val="0"/>
          <w:numId w:val="8"/>
        </w:numPr>
      </w:pPr>
      <w:r>
        <w:t>Examine the parallel narratives of artistic ambition and economic necessity throughout the memoir.</w:t>
      </w:r>
    </w:p>
    <w:p w14:paraId="6E359888" w14:textId="233E2039" w:rsidR="004B24B9" w:rsidRDefault="004B24B9" w:rsidP="00167B89">
      <w:pPr>
        <w:pStyle w:val="ListParagraph"/>
        <w:numPr>
          <w:ilvl w:val="0"/>
          <w:numId w:val="8"/>
        </w:numPr>
      </w:pPr>
      <w:r>
        <w:t>How does the author's dance background influence her perspective on performance in both artistic and sex work contexts?</w:t>
      </w:r>
    </w:p>
    <w:p w14:paraId="192983E2" w14:textId="44C27476" w:rsidR="004B24B9" w:rsidRDefault="004B24B9" w:rsidP="00167B89">
      <w:pPr>
        <w:pStyle w:val="ListParagraph"/>
        <w:numPr>
          <w:ilvl w:val="0"/>
          <w:numId w:val="8"/>
        </w:numPr>
      </w:pPr>
      <w:r>
        <w:t>Discuss the relationship between creative expression and trauma processing in the narrative.</w:t>
      </w:r>
    </w:p>
    <w:p w14:paraId="68B52CEC" w14:textId="77777777" w:rsidR="004B24B9" w:rsidRDefault="004B24B9" w:rsidP="004B24B9"/>
    <w:p w14:paraId="09893FF1" w14:textId="54CB54FE" w:rsidR="004B24B9" w:rsidRDefault="004B24B9" w:rsidP="004B24B9">
      <w:r>
        <w:t>Power Dynamics and Agency</w:t>
      </w:r>
    </w:p>
    <w:p w14:paraId="7166AABC" w14:textId="66D0086C" w:rsidR="004B24B9" w:rsidRDefault="004B24B9" w:rsidP="00167B89">
      <w:pPr>
        <w:pStyle w:val="ListParagraph"/>
        <w:numPr>
          <w:ilvl w:val="1"/>
          <w:numId w:val="10"/>
        </w:numPr>
      </w:pPr>
      <w:r>
        <w:t>Analyze the various forms of power dynamics presented in the memoir: between dancers and clients, workers and management, intimate partners.</w:t>
      </w:r>
    </w:p>
    <w:p w14:paraId="0AB0D241" w14:textId="0BF4268C" w:rsidR="004B24B9" w:rsidRDefault="004B24B9" w:rsidP="00167B89">
      <w:pPr>
        <w:pStyle w:val="ListParagraph"/>
        <w:numPr>
          <w:ilvl w:val="1"/>
          <w:numId w:val="10"/>
        </w:numPr>
      </w:pPr>
      <w:r>
        <w:t>How does economic precarity influence the author's choices and agency?</w:t>
      </w:r>
    </w:p>
    <w:p w14:paraId="3C7EC714" w14:textId="0795BF77" w:rsidR="004B24B9" w:rsidRDefault="004B24B9" w:rsidP="00167B89">
      <w:pPr>
        <w:pStyle w:val="ListParagraph"/>
        <w:numPr>
          <w:ilvl w:val="1"/>
          <w:numId w:val="10"/>
        </w:numPr>
      </w:pPr>
      <w:r>
        <w:t>Discuss the intersection of gender, labor, and bodily autonomy in the context of both sex work and abusive relationships.</w:t>
      </w:r>
    </w:p>
    <w:p w14:paraId="66A81E55" w14:textId="77777777" w:rsidR="004B24B9" w:rsidRDefault="004B24B9" w:rsidP="004B24B9"/>
    <w:p w14:paraId="5AA09B70" w14:textId="14B7F39C" w:rsidR="004B24B9" w:rsidRDefault="004B24B9" w:rsidP="004B24B9">
      <w:r>
        <w:t>Space and Identity</w:t>
      </w:r>
    </w:p>
    <w:p w14:paraId="5E77FB7E" w14:textId="41C217F0" w:rsidR="004B24B9" w:rsidRDefault="004B24B9" w:rsidP="00167B89">
      <w:pPr>
        <w:pStyle w:val="ListParagraph"/>
        <w:numPr>
          <w:ilvl w:val="1"/>
          <w:numId w:val="12"/>
        </w:numPr>
      </w:pPr>
      <w:r>
        <w:t>Compare and contrast the author's experiences in different urban environments (</w:t>
      </w:r>
      <w:r w:rsidR="00141123">
        <w:t>Brooklyn</w:t>
      </w:r>
      <w:r>
        <w:t xml:space="preserve">, </w:t>
      </w:r>
      <w:r w:rsidR="00141123">
        <w:t xml:space="preserve">Manhattan, </w:t>
      </w:r>
      <w:r>
        <w:t>San Francisco).</w:t>
      </w:r>
    </w:p>
    <w:p w14:paraId="3BF7E884" w14:textId="1DF04E6B" w:rsidR="004B24B9" w:rsidRDefault="004B24B9" w:rsidP="00167B89">
      <w:pPr>
        <w:pStyle w:val="ListParagraph"/>
        <w:numPr>
          <w:ilvl w:val="1"/>
          <w:numId w:val="12"/>
        </w:numPr>
      </w:pPr>
      <w:r>
        <w:lastRenderedPageBreak/>
        <w:t>How do different physical spaces (strip clubs, dance studios, dangerous neighborhoods) shape the narrative?</w:t>
      </w:r>
    </w:p>
    <w:p w14:paraId="309FDE54" w14:textId="2EC7409C" w:rsidR="004B24B9" w:rsidRDefault="004B24B9" w:rsidP="00167B89">
      <w:pPr>
        <w:pStyle w:val="ListParagraph"/>
        <w:numPr>
          <w:ilvl w:val="1"/>
          <w:numId w:val="12"/>
        </w:numPr>
      </w:pPr>
      <w:r>
        <w:t>Examine the role of geographical movement in the author's journey of self-discovery.</w:t>
      </w:r>
    </w:p>
    <w:p w14:paraId="00211636" w14:textId="77777777" w:rsidR="004B24B9" w:rsidRDefault="004B24B9" w:rsidP="004B24B9"/>
    <w:p w14:paraId="1D7D8FB2" w14:textId="77777777" w:rsidR="00821F0A" w:rsidRDefault="00821F0A" w:rsidP="004B24B9">
      <w:pPr>
        <w:rPr>
          <w:b/>
          <w:bCs/>
        </w:rPr>
      </w:pPr>
    </w:p>
    <w:p w14:paraId="5AB23157" w14:textId="3616A325" w:rsidR="004B24B9" w:rsidRPr="0048650F" w:rsidRDefault="004B24B9" w:rsidP="004B24B9">
      <w:pPr>
        <w:rPr>
          <w:b/>
          <w:bCs/>
        </w:rPr>
      </w:pPr>
      <w:r w:rsidRPr="0048650F">
        <w:rPr>
          <w:b/>
          <w:bCs/>
        </w:rPr>
        <w:t>Questions</w:t>
      </w:r>
      <w:r w:rsidR="000235EA" w:rsidRPr="0048650F">
        <w:rPr>
          <w:b/>
          <w:bCs/>
        </w:rPr>
        <w:t xml:space="preserve"> for Further Discussion</w:t>
      </w:r>
    </w:p>
    <w:p w14:paraId="011BAC8D" w14:textId="77777777" w:rsidR="004B24B9" w:rsidRDefault="004B24B9" w:rsidP="004B24B9"/>
    <w:p w14:paraId="18067EC9" w14:textId="424C5F72" w:rsidR="004B24B9" w:rsidRDefault="004C4707" w:rsidP="004B24B9">
      <w:r>
        <w:t xml:space="preserve">1. </w:t>
      </w:r>
      <w:r w:rsidR="004B24B9">
        <w:t>Throughout the memoir, the author moves between roles as dancer, stripper, massage therapist, and writer. How do these different identities interact and inform each other?</w:t>
      </w:r>
    </w:p>
    <w:p w14:paraId="4C3AB6BA" w14:textId="77777777" w:rsidR="004B24B9" w:rsidRDefault="004B24B9" w:rsidP="004B24B9"/>
    <w:p w14:paraId="0380EDA1" w14:textId="34879BF2" w:rsidR="004B24B9" w:rsidRDefault="007B3EA2" w:rsidP="004B24B9">
      <w:r>
        <w:t>2</w:t>
      </w:r>
      <w:r w:rsidR="004B24B9">
        <w:t>. How does the author's relationship with Frank serve as a lens for examining broader societal power dynamics?</w:t>
      </w:r>
    </w:p>
    <w:p w14:paraId="0428F270" w14:textId="77777777" w:rsidR="004B24B9" w:rsidRDefault="004B24B9" w:rsidP="004B24B9"/>
    <w:p w14:paraId="31E967F6" w14:textId="45EF4887" w:rsidR="004B24B9" w:rsidRDefault="007B3EA2" w:rsidP="004B24B9">
      <w:r>
        <w:t>3</w:t>
      </w:r>
      <w:r w:rsidR="004B24B9">
        <w:t>. What role does community play in the narrative, particularly the relationships formed at the Crazy Horse?</w:t>
      </w:r>
    </w:p>
    <w:p w14:paraId="624627D3" w14:textId="77777777" w:rsidR="004B24B9" w:rsidRDefault="004B24B9" w:rsidP="004B24B9"/>
    <w:p w14:paraId="3872B33A" w14:textId="298B6C42" w:rsidR="004B24B9" w:rsidRDefault="007B3EA2" w:rsidP="004B24B9">
      <w:r>
        <w:t>4</w:t>
      </w:r>
      <w:r w:rsidR="004B24B9">
        <w:t>. How does the author's portrayal of sex work challenge or reinforce existing cultural narratives?</w:t>
      </w:r>
    </w:p>
    <w:p w14:paraId="23528F4A" w14:textId="77777777" w:rsidR="004B24B9" w:rsidRDefault="004B24B9" w:rsidP="004B24B9"/>
    <w:p w14:paraId="6C86E533" w14:textId="3C22C125" w:rsidR="00D632A8" w:rsidRDefault="005E4C20" w:rsidP="004B24B9">
      <w:r>
        <w:t>5</w:t>
      </w:r>
      <w:r w:rsidR="00D632A8">
        <w:t>. The memoir explores themes of shame throughout the narrative. How does shame function as both a protective mechanism and a barrier to healing? Analyze specific moments where shame influences the author's decisions or self-perception.</w:t>
      </w:r>
    </w:p>
    <w:p w14:paraId="2899DFD7" w14:textId="77777777" w:rsidR="00D632A8" w:rsidRDefault="00D632A8" w:rsidP="004B24B9"/>
    <w:p w14:paraId="5842EAA3" w14:textId="0C62409F" w:rsidR="00D632A8" w:rsidRDefault="005E4C20" w:rsidP="00D632A8">
      <w:r>
        <w:t>6</w:t>
      </w:r>
      <w:r w:rsidR="00D632A8">
        <w:t>. Examine the author's relationship with her body throughout the memoir. How does her background as a dancer inform her experience of embodiment in sex work? Consider the ways her body serves as both a creative instrument and a source of income.</w:t>
      </w:r>
    </w:p>
    <w:p w14:paraId="03FFB6D1" w14:textId="1A304250" w:rsidR="00D632A8" w:rsidRDefault="00D632A8" w:rsidP="004B24B9"/>
    <w:p w14:paraId="00CA9658" w14:textId="67EB6842" w:rsidR="00D632A8" w:rsidRDefault="005E4C20" w:rsidP="00D632A8">
      <w:r>
        <w:t>7</w:t>
      </w:r>
      <w:r w:rsidR="00D632A8">
        <w:t>. The memoir details multiple instances of sexual assault and abuse. How does the author navigate the complex intersection of consensual sex work and non-consensual sexual violence?</w:t>
      </w:r>
    </w:p>
    <w:p w14:paraId="2C638475" w14:textId="76F665B6" w:rsidR="00D632A8" w:rsidRDefault="00D632A8" w:rsidP="004B24B9"/>
    <w:p w14:paraId="595BA362" w14:textId="516C4E51" w:rsidR="00D632A8" w:rsidRDefault="005E4C20" w:rsidP="00D632A8">
      <w:r>
        <w:t>8</w:t>
      </w:r>
      <w:r w:rsidR="00D632A8">
        <w:t>. Analyze the role of economic necessity in the author's decision-making. How does financial precarity shape her choices about work, relationships, and personal safety?</w:t>
      </w:r>
    </w:p>
    <w:p w14:paraId="461CF7D2" w14:textId="2B97C9BC" w:rsidR="00D632A8" w:rsidRDefault="00D632A8" w:rsidP="004B24B9"/>
    <w:p w14:paraId="14C63CA3" w14:textId="0E2CAA8E" w:rsidR="00D632A8" w:rsidRDefault="005E4C20" w:rsidP="00D632A8">
      <w:r>
        <w:t>9</w:t>
      </w:r>
      <w:r w:rsidR="00D632A8">
        <w:t>. Throughout the narrative, the author grapples with questions of artistic authenticity and commercial necessity. How do these tensions reflect broader questions about creative labor in a capitalist economy?</w:t>
      </w:r>
    </w:p>
    <w:p w14:paraId="5114BB01" w14:textId="77777777" w:rsidR="004B24B9" w:rsidRDefault="004B24B9" w:rsidP="004B24B9"/>
    <w:p w14:paraId="38F37D96" w14:textId="56BA3B86" w:rsidR="00CD153E" w:rsidRDefault="00CD153E" w:rsidP="004B24B9"/>
    <w:sectPr w:rsidR="00CD153E" w:rsidSect="00E01F9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B987" w14:textId="77777777" w:rsidR="00AF3F56" w:rsidRDefault="00AF3F56" w:rsidP="00167B89">
      <w:r>
        <w:separator/>
      </w:r>
    </w:p>
  </w:endnote>
  <w:endnote w:type="continuationSeparator" w:id="0">
    <w:p w14:paraId="06C42102" w14:textId="77777777" w:rsidR="00AF3F56" w:rsidRDefault="00AF3F56" w:rsidP="0016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E743" w14:textId="77777777" w:rsidR="00AF3F56" w:rsidRDefault="00AF3F56" w:rsidP="00167B89">
      <w:r>
        <w:separator/>
      </w:r>
    </w:p>
  </w:footnote>
  <w:footnote w:type="continuationSeparator" w:id="0">
    <w:p w14:paraId="5472B990" w14:textId="77777777" w:rsidR="00AF3F56" w:rsidRDefault="00AF3F56" w:rsidP="0016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8880247"/>
      <w:docPartObj>
        <w:docPartGallery w:val="Page Numbers (Top of Page)"/>
        <w:docPartUnique/>
      </w:docPartObj>
    </w:sdtPr>
    <w:sdtContent>
      <w:p w14:paraId="175BD20A" w14:textId="594F53F5" w:rsidR="00167B89" w:rsidRDefault="00167B89" w:rsidP="00357C2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A18442" w14:textId="77777777" w:rsidR="00167B89" w:rsidRDefault="00167B89" w:rsidP="00167B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5159015"/>
      <w:docPartObj>
        <w:docPartGallery w:val="Page Numbers (Top of Page)"/>
        <w:docPartUnique/>
      </w:docPartObj>
    </w:sdtPr>
    <w:sdtContent>
      <w:p w14:paraId="0629B77D" w14:textId="32CDA03E" w:rsidR="00167B89" w:rsidRDefault="00167B89" w:rsidP="00357C2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B0F813" w14:textId="77777777" w:rsidR="00167B89" w:rsidRDefault="00167B89" w:rsidP="00167B8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0D7"/>
    <w:multiLevelType w:val="hybridMultilevel"/>
    <w:tmpl w:val="3FC4C77C"/>
    <w:lvl w:ilvl="0" w:tplc="3DF09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3727D"/>
    <w:multiLevelType w:val="hybridMultilevel"/>
    <w:tmpl w:val="77B84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27813"/>
    <w:multiLevelType w:val="hybridMultilevel"/>
    <w:tmpl w:val="A4E8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521A"/>
    <w:multiLevelType w:val="hybridMultilevel"/>
    <w:tmpl w:val="D90EA00A"/>
    <w:lvl w:ilvl="0" w:tplc="3DF09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229E"/>
    <w:multiLevelType w:val="hybridMultilevel"/>
    <w:tmpl w:val="6056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E0BE8"/>
    <w:multiLevelType w:val="hybridMultilevel"/>
    <w:tmpl w:val="6FFC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644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92A7A"/>
    <w:multiLevelType w:val="hybridMultilevel"/>
    <w:tmpl w:val="C54EDB26"/>
    <w:lvl w:ilvl="0" w:tplc="3DF09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A40E1"/>
    <w:multiLevelType w:val="hybridMultilevel"/>
    <w:tmpl w:val="D30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27D"/>
    <w:multiLevelType w:val="hybridMultilevel"/>
    <w:tmpl w:val="5448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4A96"/>
    <w:multiLevelType w:val="hybridMultilevel"/>
    <w:tmpl w:val="DB72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C11B1"/>
    <w:multiLevelType w:val="hybridMultilevel"/>
    <w:tmpl w:val="A8AE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D2BF8"/>
    <w:multiLevelType w:val="hybridMultilevel"/>
    <w:tmpl w:val="0846B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0790">
    <w:abstractNumId w:val="8"/>
  </w:num>
  <w:num w:numId="2" w16cid:durableId="1220703537">
    <w:abstractNumId w:val="0"/>
  </w:num>
  <w:num w:numId="3" w16cid:durableId="410396223">
    <w:abstractNumId w:val="9"/>
  </w:num>
  <w:num w:numId="4" w16cid:durableId="1307127756">
    <w:abstractNumId w:val="6"/>
  </w:num>
  <w:num w:numId="5" w16cid:durableId="912086317">
    <w:abstractNumId w:val="7"/>
  </w:num>
  <w:num w:numId="6" w16cid:durableId="765613337">
    <w:abstractNumId w:val="10"/>
  </w:num>
  <w:num w:numId="7" w16cid:durableId="1921480881">
    <w:abstractNumId w:val="3"/>
  </w:num>
  <w:num w:numId="8" w16cid:durableId="91632300">
    <w:abstractNumId w:val="5"/>
  </w:num>
  <w:num w:numId="9" w16cid:durableId="1362970235">
    <w:abstractNumId w:val="2"/>
  </w:num>
  <w:num w:numId="10" w16cid:durableId="265771197">
    <w:abstractNumId w:val="11"/>
  </w:num>
  <w:num w:numId="11" w16cid:durableId="1102871837">
    <w:abstractNumId w:val="4"/>
  </w:num>
  <w:num w:numId="12" w16cid:durableId="20596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B9"/>
    <w:rsid w:val="0000643D"/>
    <w:rsid w:val="000235EA"/>
    <w:rsid w:val="000B77BD"/>
    <w:rsid w:val="0012448A"/>
    <w:rsid w:val="00141123"/>
    <w:rsid w:val="00167B89"/>
    <w:rsid w:val="001C72AB"/>
    <w:rsid w:val="002411BC"/>
    <w:rsid w:val="002F7D1D"/>
    <w:rsid w:val="00302BB2"/>
    <w:rsid w:val="00305512"/>
    <w:rsid w:val="00307E27"/>
    <w:rsid w:val="00392FE2"/>
    <w:rsid w:val="00446C20"/>
    <w:rsid w:val="004646F9"/>
    <w:rsid w:val="0048650F"/>
    <w:rsid w:val="004B24B9"/>
    <w:rsid w:val="004C4707"/>
    <w:rsid w:val="004E2109"/>
    <w:rsid w:val="00532B31"/>
    <w:rsid w:val="005378CA"/>
    <w:rsid w:val="00540460"/>
    <w:rsid w:val="005D3C6B"/>
    <w:rsid w:val="005E13CB"/>
    <w:rsid w:val="005E4C20"/>
    <w:rsid w:val="00641870"/>
    <w:rsid w:val="007B3EA2"/>
    <w:rsid w:val="00821F0A"/>
    <w:rsid w:val="00826F4F"/>
    <w:rsid w:val="008312F4"/>
    <w:rsid w:val="008349C8"/>
    <w:rsid w:val="00843150"/>
    <w:rsid w:val="00856617"/>
    <w:rsid w:val="0087785A"/>
    <w:rsid w:val="008A7B89"/>
    <w:rsid w:val="009D2751"/>
    <w:rsid w:val="00A050D9"/>
    <w:rsid w:val="00A42F01"/>
    <w:rsid w:val="00A64486"/>
    <w:rsid w:val="00A91CA0"/>
    <w:rsid w:val="00AC5870"/>
    <w:rsid w:val="00AC7F5A"/>
    <w:rsid w:val="00AF3F56"/>
    <w:rsid w:val="00B63B2A"/>
    <w:rsid w:val="00BD6260"/>
    <w:rsid w:val="00C1661B"/>
    <w:rsid w:val="00C739A4"/>
    <w:rsid w:val="00CD153E"/>
    <w:rsid w:val="00D23372"/>
    <w:rsid w:val="00D51F69"/>
    <w:rsid w:val="00D632A8"/>
    <w:rsid w:val="00E01F9C"/>
    <w:rsid w:val="00E3361E"/>
    <w:rsid w:val="00E55A89"/>
    <w:rsid w:val="00E77729"/>
    <w:rsid w:val="00E803F5"/>
    <w:rsid w:val="00ED5FB8"/>
    <w:rsid w:val="00EF4A2B"/>
    <w:rsid w:val="00F87663"/>
    <w:rsid w:val="00FD0D8C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E4B43"/>
  <w15:chartTrackingRefBased/>
  <w15:docId w15:val="{A159A0C5-9074-7C48-96B4-B42D6109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5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337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75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72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51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167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B8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167B89"/>
  </w:style>
  <w:style w:type="paragraph" w:customStyle="1" w:styleId="whitespace-normal">
    <w:name w:val="whitespace-normal"/>
    <w:basedOn w:val="Normal"/>
    <w:rsid w:val="000B77BD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Stoehr-McCarthy, Shelley R.</dc:creator>
  <cp:keywords/>
  <dc:description/>
  <cp:lastModifiedBy>Stoehr-McCarthy, Shelley R.</cp:lastModifiedBy>
  <cp:revision>24</cp:revision>
  <dcterms:created xsi:type="dcterms:W3CDTF">2025-05-19T09:31:00Z</dcterms:created>
  <dcterms:modified xsi:type="dcterms:W3CDTF">2025-07-20T12:38:00Z</dcterms:modified>
</cp:coreProperties>
</file>